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D16AD" w14:textId="77777777" w:rsidR="005475A1" w:rsidRPr="009B057E" w:rsidRDefault="00734DA5" w:rsidP="005475A1">
      <w:pPr>
        <w:ind w:right="-990"/>
        <w:jc w:val="center"/>
        <w:rPr>
          <w:b/>
          <w:sz w:val="23"/>
          <w:szCs w:val="23"/>
        </w:rPr>
      </w:pPr>
      <w:r w:rsidRPr="009B057E">
        <w:rPr>
          <w:b/>
          <w:sz w:val="23"/>
          <w:szCs w:val="23"/>
        </w:rPr>
        <w:t>IN 1954 MARINA DEL REY WAS CREATED</w:t>
      </w:r>
      <w:r w:rsidR="00235106" w:rsidRPr="009B057E">
        <w:rPr>
          <w:b/>
          <w:sz w:val="23"/>
          <w:szCs w:val="23"/>
        </w:rPr>
        <w:t xml:space="preserve"> </w:t>
      </w:r>
      <w:r w:rsidR="005475A1" w:rsidRPr="009B057E">
        <w:rPr>
          <w:b/>
          <w:sz w:val="23"/>
          <w:szCs w:val="23"/>
        </w:rPr>
        <w:t>BY</w:t>
      </w:r>
      <w:r w:rsidR="00235106" w:rsidRPr="009B057E">
        <w:rPr>
          <w:b/>
          <w:sz w:val="23"/>
          <w:szCs w:val="23"/>
        </w:rPr>
        <w:t xml:space="preserve"> THE COMBINED EFFORTS OF THE</w:t>
      </w:r>
      <w:r w:rsidR="005475A1" w:rsidRPr="009B057E">
        <w:rPr>
          <w:b/>
          <w:sz w:val="23"/>
          <w:szCs w:val="23"/>
        </w:rPr>
        <w:t xml:space="preserve"> </w:t>
      </w:r>
    </w:p>
    <w:p w14:paraId="6F973877" w14:textId="100F7436" w:rsidR="00235106" w:rsidRPr="009B057E" w:rsidRDefault="00235106" w:rsidP="005475A1">
      <w:pPr>
        <w:ind w:right="-990"/>
        <w:jc w:val="center"/>
        <w:rPr>
          <w:b/>
          <w:sz w:val="23"/>
          <w:szCs w:val="23"/>
        </w:rPr>
      </w:pPr>
      <w:r w:rsidRPr="009B057E">
        <w:rPr>
          <w:b/>
          <w:sz w:val="23"/>
          <w:szCs w:val="23"/>
        </w:rPr>
        <w:t>U.S. CONGRESS</w:t>
      </w:r>
      <w:r w:rsidR="005475A1" w:rsidRPr="009B057E">
        <w:rPr>
          <w:b/>
          <w:sz w:val="23"/>
          <w:szCs w:val="23"/>
        </w:rPr>
        <w:t xml:space="preserve"> (Public Laws 389 and 780)</w:t>
      </w:r>
      <w:r w:rsidRPr="009B057E">
        <w:rPr>
          <w:b/>
          <w:sz w:val="23"/>
          <w:szCs w:val="23"/>
        </w:rPr>
        <w:t>, LOS ANGELES COUNTY AND LOS ANGELES CITY</w:t>
      </w:r>
    </w:p>
    <w:p w14:paraId="327B007E" w14:textId="77777777" w:rsidR="00235106" w:rsidRDefault="00235106" w:rsidP="00734DA5">
      <w:pPr>
        <w:ind w:right="-990"/>
        <w:jc w:val="center"/>
        <w:rPr>
          <w:b/>
          <w:sz w:val="6"/>
          <w:szCs w:val="6"/>
        </w:rPr>
      </w:pPr>
    </w:p>
    <w:p w14:paraId="76B7C491" w14:textId="77777777" w:rsidR="009B057E" w:rsidRDefault="00235106" w:rsidP="009B057E">
      <w:pPr>
        <w:ind w:right="-990"/>
        <w:jc w:val="center"/>
        <w:rPr>
          <w:b/>
          <w:sz w:val="22"/>
          <w:szCs w:val="22"/>
        </w:rPr>
      </w:pPr>
      <w:r>
        <w:rPr>
          <w:b/>
          <w:sz w:val="22"/>
          <w:szCs w:val="22"/>
        </w:rPr>
        <w:t>Millions of dollars were spent to dredge the channel, wide</w:t>
      </w:r>
      <w:r w:rsidR="009B057E">
        <w:rPr>
          <w:b/>
          <w:sz w:val="22"/>
          <w:szCs w:val="22"/>
        </w:rPr>
        <w:t>n</w:t>
      </w:r>
      <w:r>
        <w:rPr>
          <w:b/>
          <w:sz w:val="22"/>
          <w:szCs w:val="22"/>
        </w:rPr>
        <w:t xml:space="preserve"> </w:t>
      </w:r>
    </w:p>
    <w:p w14:paraId="54F3FE28" w14:textId="381A242F" w:rsidR="00E5623B" w:rsidRDefault="009B057E" w:rsidP="009B057E">
      <w:pPr>
        <w:ind w:right="-990"/>
        <w:jc w:val="center"/>
        <w:rPr>
          <w:b/>
          <w:sz w:val="22"/>
          <w:szCs w:val="22"/>
        </w:rPr>
      </w:pPr>
      <w:proofErr w:type="gramStart"/>
      <w:r>
        <w:rPr>
          <w:b/>
          <w:sz w:val="22"/>
          <w:szCs w:val="22"/>
        </w:rPr>
        <w:t>our</w:t>
      </w:r>
      <w:proofErr w:type="gramEnd"/>
      <w:r>
        <w:rPr>
          <w:b/>
          <w:sz w:val="22"/>
          <w:szCs w:val="22"/>
        </w:rPr>
        <w:t xml:space="preserve"> </w:t>
      </w:r>
      <w:r w:rsidR="00235106">
        <w:rPr>
          <w:b/>
          <w:sz w:val="22"/>
          <w:szCs w:val="22"/>
        </w:rPr>
        <w:t>beach 450 feet for 5.5 mile</w:t>
      </w:r>
      <w:r w:rsidR="00E5623B">
        <w:rPr>
          <w:b/>
          <w:sz w:val="22"/>
          <w:szCs w:val="22"/>
        </w:rPr>
        <w:t>s</w:t>
      </w:r>
      <w:r w:rsidR="00235106">
        <w:rPr>
          <w:b/>
          <w:sz w:val="22"/>
          <w:szCs w:val="22"/>
        </w:rPr>
        <w:t xml:space="preserve">, create a small craft harbor, </w:t>
      </w:r>
      <w:r>
        <w:rPr>
          <w:b/>
          <w:sz w:val="22"/>
          <w:szCs w:val="22"/>
        </w:rPr>
        <w:t>provide</w:t>
      </w:r>
    </w:p>
    <w:p w14:paraId="797D0960" w14:textId="35CF27CF" w:rsidR="00734DA5" w:rsidRDefault="00235106" w:rsidP="00E5623B">
      <w:pPr>
        <w:ind w:right="-990"/>
        <w:jc w:val="center"/>
        <w:rPr>
          <w:b/>
          <w:sz w:val="22"/>
          <w:szCs w:val="22"/>
        </w:rPr>
      </w:pPr>
      <w:proofErr w:type="gramStart"/>
      <w:r>
        <w:rPr>
          <w:b/>
          <w:sz w:val="22"/>
          <w:szCs w:val="22"/>
        </w:rPr>
        <w:t>fishing</w:t>
      </w:r>
      <w:proofErr w:type="gramEnd"/>
      <w:r>
        <w:rPr>
          <w:b/>
          <w:sz w:val="22"/>
          <w:szCs w:val="22"/>
        </w:rPr>
        <w:t xml:space="preserve">, swimming, recreation and wildlife </w:t>
      </w:r>
      <w:r w:rsidR="00E5623B">
        <w:rPr>
          <w:b/>
          <w:sz w:val="22"/>
          <w:szCs w:val="22"/>
        </w:rPr>
        <w:t xml:space="preserve">opportunities </w:t>
      </w:r>
      <w:r>
        <w:rPr>
          <w:b/>
          <w:sz w:val="22"/>
          <w:szCs w:val="22"/>
        </w:rPr>
        <w:t>for the people of LA.</w:t>
      </w:r>
    </w:p>
    <w:p w14:paraId="59D18D43" w14:textId="77777777" w:rsidR="005475A1" w:rsidRPr="00235106" w:rsidRDefault="005475A1" w:rsidP="00235106">
      <w:pPr>
        <w:ind w:right="-990"/>
        <w:jc w:val="center"/>
        <w:rPr>
          <w:b/>
          <w:sz w:val="6"/>
          <w:szCs w:val="6"/>
        </w:rPr>
      </w:pPr>
    </w:p>
    <w:p w14:paraId="33F572AD" w14:textId="77D49849" w:rsidR="00F6056F" w:rsidRPr="00532629" w:rsidRDefault="009B057E" w:rsidP="00532629">
      <w:pPr>
        <w:ind w:right="-990"/>
        <w:jc w:val="center"/>
        <w:rPr>
          <w:b/>
          <w:i/>
        </w:rPr>
      </w:pPr>
      <w:r>
        <w:rPr>
          <w:b/>
          <w:i/>
        </w:rPr>
        <w:t xml:space="preserve">Note: </w:t>
      </w:r>
      <w:r w:rsidR="00235106" w:rsidRPr="005475A1">
        <w:rPr>
          <w:b/>
          <w:i/>
        </w:rPr>
        <w:t>U</w:t>
      </w:r>
      <w:r>
        <w:rPr>
          <w:b/>
          <w:i/>
        </w:rPr>
        <w:t>.</w:t>
      </w:r>
      <w:r w:rsidR="00235106" w:rsidRPr="005475A1">
        <w:rPr>
          <w:b/>
          <w:i/>
        </w:rPr>
        <w:t>S</w:t>
      </w:r>
      <w:r>
        <w:rPr>
          <w:b/>
          <w:i/>
        </w:rPr>
        <w:t>.</w:t>
      </w:r>
      <w:r w:rsidR="00235106" w:rsidRPr="005475A1">
        <w:rPr>
          <w:b/>
          <w:i/>
        </w:rPr>
        <w:t xml:space="preserve"> Public Law 780 requires reasonable rates with equal access for all.</w:t>
      </w:r>
    </w:p>
    <w:p w14:paraId="3BBD8A0B" w14:textId="77777777" w:rsidR="00044D53" w:rsidRDefault="00044D53" w:rsidP="00734DA5">
      <w:pPr>
        <w:ind w:right="-990"/>
      </w:pPr>
    </w:p>
    <w:p w14:paraId="7165AAC0" w14:textId="2A85E09E" w:rsidR="00044D53" w:rsidRPr="00637AAD" w:rsidRDefault="00044D53" w:rsidP="00734DA5">
      <w:pPr>
        <w:ind w:right="-990"/>
        <w:rPr>
          <w:sz w:val="20"/>
          <w:szCs w:val="20"/>
        </w:rPr>
      </w:pPr>
      <w:r w:rsidRPr="00E65BAD">
        <w:rPr>
          <w:sz w:val="22"/>
          <w:szCs w:val="22"/>
          <w:u w:val="single"/>
        </w:rPr>
        <w:t xml:space="preserve">May 13, 1954 </w:t>
      </w:r>
      <w:r w:rsidR="00532629" w:rsidRPr="00E65BAD">
        <w:rPr>
          <w:sz w:val="22"/>
          <w:szCs w:val="22"/>
          <w:u w:val="single"/>
        </w:rPr>
        <w:t xml:space="preserve">U.S. Congress </w:t>
      </w:r>
      <w:r w:rsidRPr="00E65BAD">
        <w:rPr>
          <w:sz w:val="22"/>
          <w:szCs w:val="22"/>
          <w:u w:val="single"/>
        </w:rPr>
        <w:t>House Document</w:t>
      </w:r>
      <w:r w:rsidR="006E4CCA">
        <w:rPr>
          <w:sz w:val="22"/>
          <w:szCs w:val="22"/>
          <w:u w:val="single"/>
        </w:rPr>
        <w:t xml:space="preserve"> </w:t>
      </w:r>
      <w:r w:rsidR="006E4CCA" w:rsidRPr="00E65BAD">
        <w:rPr>
          <w:sz w:val="22"/>
          <w:szCs w:val="22"/>
          <w:u w:val="single"/>
        </w:rPr>
        <w:t>(HD) 389</w:t>
      </w:r>
      <w:r w:rsidRPr="001848E0">
        <w:rPr>
          <w:sz w:val="22"/>
          <w:szCs w:val="22"/>
        </w:rPr>
        <w:t xml:space="preserve">, </w:t>
      </w:r>
      <w:r w:rsidR="00637AAD">
        <w:rPr>
          <w:sz w:val="22"/>
          <w:szCs w:val="22"/>
        </w:rPr>
        <w:t xml:space="preserve">by the </w:t>
      </w:r>
      <w:r w:rsidRPr="001848E0">
        <w:rPr>
          <w:sz w:val="22"/>
          <w:szCs w:val="22"/>
        </w:rPr>
        <w:t>83</w:t>
      </w:r>
      <w:r w:rsidRPr="001848E0">
        <w:rPr>
          <w:sz w:val="22"/>
          <w:szCs w:val="22"/>
          <w:vertAlign w:val="superscript"/>
        </w:rPr>
        <w:t>rd</w:t>
      </w:r>
      <w:r w:rsidRPr="001848E0">
        <w:rPr>
          <w:sz w:val="22"/>
          <w:szCs w:val="22"/>
        </w:rPr>
        <w:t xml:space="preserve"> Congress </w:t>
      </w:r>
      <w:r w:rsidR="00532629">
        <w:rPr>
          <w:sz w:val="22"/>
          <w:szCs w:val="22"/>
        </w:rPr>
        <w:t xml:space="preserve">created </w:t>
      </w:r>
      <w:r w:rsidR="00532629" w:rsidRPr="00532629">
        <w:rPr>
          <w:sz w:val="22"/>
          <w:szCs w:val="22"/>
        </w:rPr>
        <w:t>Playa del Rey inlet and harbor, Venice, CA</w:t>
      </w:r>
      <w:r w:rsidR="00532629" w:rsidRPr="001848E0">
        <w:rPr>
          <w:sz w:val="22"/>
          <w:szCs w:val="22"/>
        </w:rPr>
        <w:t>,</w:t>
      </w:r>
      <w:r w:rsidRPr="001848E0">
        <w:rPr>
          <w:sz w:val="22"/>
          <w:szCs w:val="22"/>
        </w:rPr>
        <w:t xml:space="preserve"> </w:t>
      </w:r>
      <w:r w:rsidR="00532629">
        <w:rPr>
          <w:sz w:val="22"/>
          <w:szCs w:val="22"/>
        </w:rPr>
        <w:t>with</w:t>
      </w:r>
      <w:r w:rsidRPr="001848E0">
        <w:rPr>
          <w:sz w:val="22"/>
          <w:szCs w:val="22"/>
        </w:rPr>
        <w:t xml:space="preserve"> federal participation in the provision of entrance jetties, entrance channel, and interior channel and central basin recommended in the project report</w:t>
      </w:r>
      <w:r w:rsidR="00532629">
        <w:rPr>
          <w:sz w:val="22"/>
          <w:szCs w:val="22"/>
        </w:rPr>
        <w:t xml:space="preserve"> by the </w:t>
      </w:r>
      <w:r w:rsidR="00532629" w:rsidRPr="001848E0">
        <w:rPr>
          <w:sz w:val="22"/>
          <w:szCs w:val="22"/>
        </w:rPr>
        <w:t>Army Corps of Engineers</w:t>
      </w:r>
      <w:r w:rsidR="00532629">
        <w:rPr>
          <w:sz w:val="22"/>
          <w:szCs w:val="22"/>
        </w:rPr>
        <w:t>.</w:t>
      </w:r>
      <w:r w:rsidRPr="001848E0">
        <w:rPr>
          <w:sz w:val="22"/>
          <w:szCs w:val="22"/>
        </w:rPr>
        <w:t xml:space="preserve"> </w:t>
      </w:r>
      <w:r w:rsidR="00637AAD">
        <w:rPr>
          <w:sz w:val="22"/>
          <w:szCs w:val="22"/>
        </w:rPr>
        <w:t>Page 7 of the document said, “</w:t>
      </w:r>
      <w:r w:rsidR="00637AAD" w:rsidRPr="00637AAD">
        <w:rPr>
          <w:i/>
          <w:sz w:val="20"/>
          <w:szCs w:val="20"/>
        </w:rPr>
        <w:t>Provide without cost to the United States all lands, easements, and rights-of-way the construction and maintenance of the proposed improvements</w:t>
      </w:r>
      <w:r w:rsidR="00637AAD">
        <w:rPr>
          <w:sz w:val="20"/>
          <w:szCs w:val="20"/>
        </w:rPr>
        <w:t xml:space="preserve">.” </w:t>
      </w:r>
    </w:p>
    <w:p w14:paraId="64547106" w14:textId="77777777" w:rsidR="00044D53" w:rsidRPr="009B057E" w:rsidRDefault="00044D53" w:rsidP="00734DA5">
      <w:pPr>
        <w:ind w:right="-990"/>
        <w:rPr>
          <w:sz w:val="16"/>
          <w:szCs w:val="16"/>
        </w:rPr>
      </w:pPr>
    </w:p>
    <w:p w14:paraId="1680D4F7" w14:textId="007499FA" w:rsidR="00044D53" w:rsidRPr="00F6056F" w:rsidRDefault="00044D53" w:rsidP="00734DA5">
      <w:pPr>
        <w:ind w:right="-990"/>
        <w:rPr>
          <w:b/>
          <w:sz w:val="22"/>
          <w:szCs w:val="22"/>
        </w:rPr>
      </w:pPr>
      <w:r w:rsidRPr="001848E0">
        <w:rPr>
          <w:sz w:val="22"/>
          <w:szCs w:val="22"/>
          <w:u w:val="single"/>
        </w:rPr>
        <w:t>Sept 3, 1954 US Congress, Public Law 780, signed by President Dwight D. Eisenhower</w:t>
      </w:r>
      <w:r w:rsidRPr="001848E0">
        <w:rPr>
          <w:sz w:val="22"/>
          <w:szCs w:val="22"/>
        </w:rPr>
        <w:t xml:space="preserve"> approved a federally funded project to create the Marina del Rey harbor and recreation area from 900 acres of the </w:t>
      </w:r>
      <w:proofErr w:type="spellStart"/>
      <w:r w:rsidRPr="001848E0">
        <w:rPr>
          <w:sz w:val="22"/>
          <w:szCs w:val="22"/>
        </w:rPr>
        <w:t>Ballona</w:t>
      </w:r>
      <w:proofErr w:type="spellEnd"/>
      <w:r w:rsidRPr="001848E0">
        <w:rPr>
          <w:sz w:val="22"/>
          <w:szCs w:val="22"/>
        </w:rPr>
        <w:t xml:space="preserve"> Wetlands. </w:t>
      </w:r>
    </w:p>
    <w:p w14:paraId="7B955A30" w14:textId="77777777" w:rsidR="00044D53" w:rsidRPr="009B057E" w:rsidRDefault="00044D53" w:rsidP="00734DA5">
      <w:pPr>
        <w:ind w:right="-990"/>
        <w:rPr>
          <w:sz w:val="16"/>
          <w:szCs w:val="16"/>
        </w:rPr>
      </w:pPr>
    </w:p>
    <w:p w14:paraId="1AA09B51" w14:textId="77777777" w:rsidR="00E5623B" w:rsidRDefault="00E65BAD" w:rsidP="00734DA5">
      <w:pPr>
        <w:ind w:right="-990"/>
        <w:rPr>
          <w:sz w:val="22"/>
          <w:szCs w:val="22"/>
        </w:rPr>
      </w:pPr>
      <w:r w:rsidRPr="006E4CCA">
        <w:rPr>
          <w:sz w:val="22"/>
          <w:szCs w:val="22"/>
          <w:u w:val="single"/>
        </w:rPr>
        <w:t xml:space="preserve">2005-2012 </w:t>
      </w:r>
      <w:r w:rsidR="006E4CCA" w:rsidRPr="00E65BAD">
        <w:rPr>
          <w:sz w:val="22"/>
          <w:szCs w:val="22"/>
          <w:u w:val="single"/>
        </w:rPr>
        <w:t>(HD) 389</w:t>
      </w:r>
      <w:r w:rsidR="006E4CCA">
        <w:rPr>
          <w:sz w:val="22"/>
          <w:szCs w:val="22"/>
          <w:u w:val="single"/>
        </w:rPr>
        <w:t xml:space="preserve"> Update by </w:t>
      </w:r>
      <w:r w:rsidRPr="006E4CCA">
        <w:rPr>
          <w:sz w:val="22"/>
          <w:szCs w:val="22"/>
          <w:u w:val="single"/>
        </w:rPr>
        <w:t>the Joint Power Authority (JPA)</w:t>
      </w:r>
      <w:r w:rsidRPr="006E4CCA">
        <w:rPr>
          <w:sz w:val="22"/>
          <w:szCs w:val="22"/>
        </w:rPr>
        <w:t xml:space="preserve"> comprised of Los Angeles County Public Works and Santa Monica Bay Restoration Commission worked on a Joint EIR-EIS of the Lower </w:t>
      </w:r>
      <w:proofErr w:type="spellStart"/>
      <w:r w:rsidRPr="006E4CCA">
        <w:rPr>
          <w:sz w:val="22"/>
          <w:szCs w:val="22"/>
        </w:rPr>
        <w:t>Ballona</w:t>
      </w:r>
      <w:proofErr w:type="spellEnd"/>
      <w:r w:rsidRPr="006E4CCA">
        <w:rPr>
          <w:sz w:val="22"/>
          <w:szCs w:val="22"/>
        </w:rPr>
        <w:t xml:space="preserve"> Watershed. This was in compliance with the U.S. Congress Documents 389 and 780 request</w:t>
      </w:r>
      <w:r w:rsidR="006E4CCA">
        <w:rPr>
          <w:sz w:val="22"/>
          <w:szCs w:val="22"/>
        </w:rPr>
        <w:t>s</w:t>
      </w:r>
      <w:r w:rsidRPr="006E4CCA">
        <w:rPr>
          <w:sz w:val="22"/>
          <w:szCs w:val="22"/>
        </w:rPr>
        <w:t xml:space="preserve"> for an assessment of damage done to the Watershed over the intervening</w:t>
      </w:r>
      <w:r w:rsidR="006E4CCA" w:rsidRPr="006E4CCA">
        <w:rPr>
          <w:sz w:val="22"/>
          <w:szCs w:val="22"/>
        </w:rPr>
        <w:t xml:space="preserve"> 60 years and remediation needed</w:t>
      </w:r>
      <w:r w:rsidR="001E5355">
        <w:rPr>
          <w:sz w:val="22"/>
          <w:szCs w:val="22"/>
        </w:rPr>
        <w:t>.</w:t>
      </w:r>
      <w:r w:rsidR="006E4CCA" w:rsidRPr="006E4CCA">
        <w:rPr>
          <w:sz w:val="22"/>
          <w:szCs w:val="22"/>
        </w:rPr>
        <w:t xml:space="preserve"> In 2012</w:t>
      </w:r>
      <w:r w:rsidR="001E5355">
        <w:rPr>
          <w:sz w:val="22"/>
          <w:szCs w:val="22"/>
        </w:rPr>
        <w:t>,</w:t>
      </w:r>
      <w:r w:rsidR="006E4CCA">
        <w:rPr>
          <w:sz w:val="22"/>
          <w:szCs w:val="22"/>
        </w:rPr>
        <w:t xml:space="preserve"> </w:t>
      </w:r>
      <w:r w:rsidR="001E5355">
        <w:rPr>
          <w:sz w:val="22"/>
          <w:szCs w:val="22"/>
        </w:rPr>
        <w:t xml:space="preserve">the JPA cancelled this </w:t>
      </w:r>
      <w:r w:rsidR="001E5355" w:rsidRPr="006E4CCA">
        <w:rPr>
          <w:sz w:val="22"/>
          <w:szCs w:val="22"/>
        </w:rPr>
        <w:t>Joint EIR-EIS</w:t>
      </w:r>
      <w:r w:rsidR="001E5355">
        <w:rPr>
          <w:sz w:val="22"/>
          <w:szCs w:val="22"/>
        </w:rPr>
        <w:t xml:space="preserve"> </w:t>
      </w:r>
      <w:r w:rsidR="006E4CCA">
        <w:rPr>
          <w:sz w:val="22"/>
          <w:szCs w:val="22"/>
        </w:rPr>
        <w:t xml:space="preserve">in what appears to </w:t>
      </w:r>
      <w:r w:rsidR="001E5355">
        <w:rPr>
          <w:sz w:val="22"/>
          <w:szCs w:val="22"/>
        </w:rPr>
        <w:t xml:space="preserve">be an effort to </w:t>
      </w:r>
      <w:r w:rsidR="006E4CCA">
        <w:rPr>
          <w:sz w:val="22"/>
          <w:szCs w:val="22"/>
        </w:rPr>
        <w:t xml:space="preserve">avoid </w:t>
      </w:r>
      <w:r w:rsidR="001E5355">
        <w:rPr>
          <w:sz w:val="22"/>
          <w:szCs w:val="22"/>
        </w:rPr>
        <w:t xml:space="preserve">Congressional scrutiny. </w:t>
      </w:r>
      <w:r w:rsidR="00E5623B">
        <w:rPr>
          <w:sz w:val="22"/>
          <w:szCs w:val="22"/>
        </w:rPr>
        <w:t>T</w:t>
      </w:r>
      <w:r w:rsidR="006E4CCA">
        <w:rPr>
          <w:sz w:val="22"/>
          <w:szCs w:val="22"/>
        </w:rPr>
        <w:t>h</w:t>
      </w:r>
      <w:r w:rsidR="001E5355">
        <w:rPr>
          <w:sz w:val="22"/>
          <w:szCs w:val="22"/>
        </w:rPr>
        <w:t>is</w:t>
      </w:r>
      <w:r w:rsidR="006E4CCA">
        <w:rPr>
          <w:sz w:val="22"/>
          <w:szCs w:val="22"/>
        </w:rPr>
        <w:t xml:space="preserve"> issue</w:t>
      </w:r>
      <w:r w:rsidR="001E5355">
        <w:rPr>
          <w:sz w:val="22"/>
          <w:szCs w:val="22"/>
        </w:rPr>
        <w:t xml:space="preserve"> and the required Closeout Report </w:t>
      </w:r>
      <w:r w:rsidR="006E4CCA">
        <w:rPr>
          <w:sz w:val="22"/>
          <w:szCs w:val="22"/>
        </w:rPr>
        <w:t>must be addressed</w:t>
      </w:r>
      <w:r w:rsidR="001E5355">
        <w:rPr>
          <w:sz w:val="22"/>
          <w:szCs w:val="22"/>
        </w:rPr>
        <w:t>.</w:t>
      </w:r>
      <w:r w:rsidR="006E4CCA">
        <w:rPr>
          <w:sz w:val="22"/>
          <w:szCs w:val="22"/>
        </w:rPr>
        <w:t xml:space="preserve"> </w:t>
      </w:r>
      <w:r w:rsidR="00E5623B">
        <w:rPr>
          <w:sz w:val="22"/>
          <w:szCs w:val="22"/>
        </w:rPr>
        <w:t>The public needs</w:t>
      </w:r>
      <w:r w:rsidR="006E4CCA">
        <w:rPr>
          <w:sz w:val="22"/>
          <w:szCs w:val="22"/>
        </w:rPr>
        <w:t xml:space="preserve"> accountability for millions of </w:t>
      </w:r>
      <w:r w:rsidR="00E5623B">
        <w:rPr>
          <w:sz w:val="22"/>
          <w:szCs w:val="22"/>
        </w:rPr>
        <w:t xml:space="preserve">taxpayer </w:t>
      </w:r>
      <w:r w:rsidR="006E4CCA">
        <w:rPr>
          <w:sz w:val="22"/>
          <w:szCs w:val="22"/>
        </w:rPr>
        <w:t>dollars</w:t>
      </w:r>
      <w:r w:rsidR="00E5623B">
        <w:rPr>
          <w:sz w:val="22"/>
          <w:szCs w:val="22"/>
        </w:rPr>
        <w:t>.</w:t>
      </w:r>
    </w:p>
    <w:p w14:paraId="6B534171" w14:textId="1E732CDF" w:rsidR="00E65BAD" w:rsidRPr="009B057E" w:rsidRDefault="006E4CCA" w:rsidP="00734DA5">
      <w:pPr>
        <w:ind w:right="-990"/>
        <w:rPr>
          <w:sz w:val="16"/>
          <w:szCs w:val="16"/>
        </w:rPr>
      </w:pPr>
      <w:r>
        <w:rPr>
          <w:sz w:val="22"/>
          <w:szCs w:val="22"/>
        </w:rPr>
        <w:t xml:space="preserve"> </w:t>
      </w:r>
    </w:p>
    <w:p w14:paraId="2BB1DFE5" w14:textId="77777777" w:rsidR="00044D53" w:rsidRDefault="00044D53" w:rsidP="00734DA5">
      <w:pPr>
        <w:ind w:right="-990"/>
        <w:rPr>
          <w:sz w:val="20"/>
          <w:szCs w:val="20"/>
        </w:rPr>
      </w:pPr>
      <w:r>
        <w:rPr>
          <w:sz w:val="20"/>
          <w:szCs w:val="20"/>
        </w:rPr>
        <w:t xml:space="preserve">P. 6 </w:t>
      </w:r>
    </w:p>
    <w:p w14:paraId="61E722CA" w14:textId="77777777" w:rsidR="00044D53" w:rsidRPr="00044D53" w:rsidRDefault="00044D53" w:rsidP="00734DA5">
      <w:pPr>
        <w:ind w:right="-990"/>
        <w:rPr>
          <w:i/>
          <w:sz w:val="20"/>
          <w:szCs w:val="20"/>
        </w:rPr>
      </w:pPr>
      <w:r w:rsidRPr="00044D53">
        <w:rPr>
          <w:i/>
          <w:sz w:val="20"/>
          <w:szCs w:val="20"/>
        </w:rPr>
        <w:t>Local contributions</w:t>
      </w:r>
    </w:p>
    <w:p w14:paraId="7B2E8DF9" w14:textId="77777777" w:rsidR="00044D53" w:rsidRDefault="00463D43" w:rsidP="00734DA5">
      <w:pPr>
        <w:ind w:right="-990"/>
        <w:rPr>
          <w:sz w:val="20"/>
          <w:szCs w:val="20"/>
        </w:rPr>
      </w:pPr>
      <w:r>
        <w:rPr>
          <w:sz w:val="20"/>
          <w:szCs w:val="20"/>
        </w:rPr>
        <w:t xml:space="preserve">   </w:t>
      </w:r>
      <w:r w:rsidR="00044D53" w:rsidRPr="00044D53">
        <w:rPr>
          <w:sz w:val="20"/>
          <w:szCs w:val="20"/>
        </w:rPr>
        <w:t>At its meeting on April 25, 1946, and June 7, 1949, the City Council of Los Angeles adopted a report declaring that the public interest and welfare of the City of Los Angeles and vicinity require the provision of additional small craft facilities by means of construction of a small craft harbor at Playa del Rey, assisting the Federal Government in such undertaking by assuming those obligations required under Federal law in connection with this project.</w:t>
      </w:r>
    </w:p>
    <w:p w14:paraId="2F2834BC" w14:textId="77777777" w:rsidR="00BC1455" w:rsidRPr="009B057E" w:rsidRDefault="00044D53" w:rsidP="00734DA5">
      <w:pPr>
        <w:ind w:right="-990"/>
        <w:rPr>
          <w:sz w:val="16"/>
          <w:szCs w:val="16"/>
        </w:rPr>
      </w:pPr>
      <w:r>
        <w:rPr>
          <w:sz w:val="20"/>
          <w:szCs w:val="20"/>
        </w:rPr>
        <w:t xml:space="preserve">    </w:t>
      </w:r>
    </w:p>
    <w:p w14:paraId="44098D8E" w14:textId="347BE890" w:rsidR="00044D53" w:rsidRDefault="00044D53" w:rsidP="00734DA5">
      <w:pPr>
        <w:ind w:right="-990"/>
        <w:rPr>
          <w:sz w:val="20"/>
          <w:szCs w:val="20"/>
        </w:rPr>
      </w:pPr>
      <w:r>
        <w:rPr>
          <w:sz w:val="20"/>
          <w:szCs w:val="20"/>
        </w:rPr>
        <w:t>By resolution adopted September 28, 1948, and June 7, 1949, the Board of Supervisors of the County of Los Angeles declared that the public interest and welfare of the County of Los Angeles and its citizens require that provision be made for additional small craft facilities by means of construction of a small craft harbor at Playa del Rey.</w:t>
      </w:r>
    </w:p>
    <w:p w14:paraId="6D65E840" w14:textId="77777777" w:rsidR="00877EA5" w:rsidRPr="009B057E" w:rsidRDefault="00877EA5" w:rsidP="00734DA5">
      <w:pPr>
        <w:ind w:right="-990"/>
        <w:rPr>
          <w:sz w:val="16"/>
          <w:szCs w:val="16"/>
        </w:rPr>
      </w:pPr>
    </w:p>
    <w:p w14:paraId="798BCA05" w14:textId="02D21BE1" w:rsidR="00877EA5" w:rsidRDefault="00877EA5" w:rsidP="00734DA5">
      <w:pPr>
        <w:ind w:right="-990"/>
        <w:rPr>
          <w:sz w:val="20"/>
          <w:szCs w:val="20"/>
        </w:rPr>
      </w:pPr>
      <w:r>
        <w:rPr>
          <w:sz w:val="20"/>
          <w:szCs w:val="20"/>
        </w:rPr>
        <w:t>P. 7</w:t>
      </w:r>
    </w:p>
    <w:p w14:paraId="4397851C" w14:textId="235C2E00" w:rsidR="00877EA5" w:rsidRDefault="00877EA5" w:rsidP="00734DA5">
      <w:pPr>
        <w:ind w:right="-990"/>
        <w:rPr>
          <w:sz w:val="20"/>
          <w:szCs w:val="20"/>
        </w:rPr>
      </w:pPr>
      <w:r>
        <w:rPr>
          <w:sz w:val="20"/>
          <w:szCs w:val="20"/>
        </w:rPr>
        <w:t>(1) Provide without cost to the United States all lands, easements, and rights-of-way the construction and maintenance of the proposed improvements.</w:t>
      </w:r>
    </w:p>
    <w:p w14:paraId="3D88636B" w14:textId="77777777" w:rsidR="00044D53" w:rsidRPr="009B057E" w:rsidRDefault="00044D53" w:rsidP="00734DA5">
      <w:pPr>
        <w:ind w:right="-990"/>
        <w:rPr>
          <w:sz w:val="16"/>
          <w:szCs w:val="16"/>
        </w:rPr>
      </w:pPr>
    </w:p>
    <w:p w14:paraId="345AC9C0" w14:textId="77777777" w:rsidR="00044D53" w:rsidRDefault="00044D53" w:rsidP="00734DA5">
      <w:pPr>
        <w:ind w:right="-990"/>
        <w:rPr>
          <w:sz w:val="20"/>
          <w:szCs w:val="20"/>
        </w:rPr>
      </w:pPr>
      <w:r>
        <w:rPr>
          <w:sz w:val="20"/>
          <w:szCs w:val="20"/>
        </w:rPr>
        <w:t xml:space="preserve">27. The plan of development proposed by local interests includes the following features: Widened and improved beaches, adequate bathhouses and parking areas, picnic facilities, special recreation centers, salt-water bathing pools and children’s wading pools, fishing piers, youth organization camps, tourist parks with cabin and trailer accommodations, </w:t>
      </w:r>
      <w:r w:rsidRPr="00463D43">
        <w:rPr>
          <w:sz w:val="20"/>
          <w:szCs w:val="20"/>
        </w:rPr>
        <w:t>and a bird sanctuary to perpetuate the wildlife now inhabiting the area</w:t>
      </w:r>
      <w:r w:rsidRPr="00263EB4">
        <w:rPr>
          <w:sz w:val="20"/>
          <w:szCs w:val="20"/>
        </w:rPr>
        <w:t>.</w:t>
      </w:r>
      <w:r>
        <w:rPr>
          <w:sz w:val="20"/>
          <w:szCs w:val="20"/>
          <w:highlight w:val="yellow"/>
        </w:rPr>
        <w:t xml:space="preserve"> </w:t>
      </w:r>
    </w:p>
    <w:p w14:paraId="19FAA857" w14:textId="77777777" w:rsidR="00463D43" w:rsidRPr="009B057E" w:rsidRDefault="00463D43" w:rsidP="00734DA5">
      <w:pPr>
        <w:ind w:right="-990"/>
        <w:rPr>
          <w:sz w:val="16"/>
          <w:szCs w:val="16"/>
        </w:rPr>
      </w:pPr>
    </w:p>
    <w:p w14:paraId="4018C010" w14:textId="77777777" w:rsidR="00044D53" w:rsidRDefault="00044D53" w:rsidP="00734DA5">
      <w:pPr>
        <w:ind w:right="-990"/>
        <w:rPr>
          <w:sz w:val="20"/>
          <w:szCs w:val="20"/>
        </w:rPr>
      </w:pPr>
      <w:r>
        <w:rPr>
          <w:sz w:val="20"/>
          <w:szCs w:val="20"/>
        </w:rPr>
        <w:t xml:space="preserve">P. 31 </w:t>
      </w:r>
    </w:p>
    <w:p w14:paraId="68D08C86" w14:textId="78F3E101" w:rsidR="00D03D14" w:rsidRPr="009B057E" w:rsidRDefault="00044D53" w:rsidP="009B057E">
      <w:pPr>
        <w:ind w:right="-990"/>
        <w:rPr>
          <w:sz w:val="20"/>
          <w:szCs w:val="20"/>
        </w:rPr>
      </w:pPr>
      <w:r w:rsidRPr="00263EB4">
        <w:rPr>
          <w:sz w:val="20"/>
          <w:szCs w:val="20"/>
        </w:rPr>
        <w:t xml:space="preserve">49. </w:t>
      </w:r>
      <w:r w:rsidRPr="00263EB4">
        <w:rPr>
          <w:i/>
          <w:sz w:val="20"/>
          <w:szCs w:val="20"/>
        </w:rPr>
        <w:t>Effect on wildlife</w:t>
      </w:r>
      <w:r w:rsidRPr="00263EB4">
        <w:rPr>
          <w:sz w:val="20"/>
          <w:szCs w:val="20"/>
        </w:rPr>
        <w:t xml:space="preserve">. --- </w:t>
      </w:r>
      <w:r w:rsidRPr="00463D43">
        <w:rPr>
          <w:sz w:val="20"/>
          <w:szCs w:val="20"/>
        </w:rPr>
        <w:t xml:space="preserve">Construction of the proposed harbor would eliminate existing marshlands of some wildlife </w:t>
      </w:r>
      <w:proofErr w:type="gramStart"/>
      <w:r w:rsidRPr="00463D43">
        <w:rPr>
          <w:sz w:val="20"/>
          <w:szCs w:val="20"/>
        </w:rPr>
        <w:t>value.</w:t>
      </w:r>
      <w:proofErr w:type="gramEnd"/>
      <w:r w:rsidRPr="00463D43">
        <w:rPr>
          <w:sz w:val="20"/>
          <w:szCs w:val="20"/>
        </w:rPr>
        <w:t xml:space="preserve"> . . Local interests propose to construct a bird refuge about 800 feet wide and 2,500 feet long adjacent to the flood-control channel as part of the overall park development to provide for shore birds nesting in the area. Principal among these birds are killdeer, sandpiper, stilt, and tern. In addition there are many other species of bird</w:t>
      </w:r>
      <w:r w:rsidR="00463D43">
        <w:rPr>
          <w:sz w:val="20"/>
          <w:szCs w:val="20"/>
        </w:rPr>
        <w:t xml:space="preserve"> </w:t>
      </w:r>
      <w:r w:rsidRPr="00463D43">
        <w:rPr>
          <w:sz w:val="20"/>
          <w:szCs w:val="20"/>
        </w:rPr>
        <w:t xml:space="preserve">life </w:t>
      </w:r>
      <w:r w:rsidR="00877EA5">
        <w:rPr>
          <w:sz w:val="20"/>
          <w:szCs w:val="20"/>
        </w:rPr>
        <w:t>that</w:t>
      </w:r>
      <w:r w:rsidRPr="00463D43">
        <w:rPr>
          <w:sz w:val="20"/>
          <w:szCs w:val="20"/>
        </w:rPr>
        <w:t xml:space="preserve"> are not dependent on the area</w:t>
      </w:r>
      <w:r w:rsidRPr="00263EB4">
        <w:rPr>
          <w:sz w:val="20"/>
          <w:szCs w:val="20"/>
        </w:rPr>
        <w:t xml:space="preserve">. </w:t>
      </w:r>
      <w:r w:rsidR="00D03D14" w:rsidRPr="00263EB4">
        <w:rPr>
          <w:color w:val="000000" w:themeColor="text1"/>
          <w:sz w:val="20"/>
          <w:szCs w:val="20"/>
        </w:rPr>
        <w:t>Bird Refuge 800’x2500’ =</w:t>
      </w:r>
      <w:r w:rsidR="00D03D14">
        <w:rPr>
          <w:color w:val="000000" w:themeColor="text1"/>
          <w:sz w:val="20"/>
          <w:szCs w:val="20"/>
        </w:rPr>
        <w:t xml:space="preserve"> </w:t>
      </w:r>
      <w:r w:rsidR="00D03D14" w:rsidRPr="00263EB4">
        <w:rPr>
          <w:color w:val="000000" w:themeColor="text1"/>
          <w:sz w:val="20"/>
          <w:szCs w:val="20"/>
        </w:rPr>
        <w:t>2,000,000 square feet.</w:t>
      </w:r>
      <w:r w:rsidR="00877EA5">
        <w:rPr>
          <w:color w:val="000000" w:themeColor="text1"/>
          <w:sz w:val="20"/>
          <w:szCs w:val="20"/>
        </w:rPr>
        <w:t xml:space="preserve"> </w:t>
      </w:r>
      <w:r w:rsidR="00467C12">
        <w:rPr>
          <w:color w:val="000000" w:themeColor="text1"/>
          <w:sz w:val="20"/>
          <w:szCs w:val="20"/>
        </w:rPr>
        <w:t xml:space="preserve">    </w:t>
      </w:r>
      <w:r w:rsidR="00877EA5" w:rsidRPr="00467C12">
        <w:rPr>
          <w:i/>
          <w:color w:val="000000" w:themeColor="text1"/>
          <w:sz w:val="20"/>
          <w:szCs w:val="20"/>
        </w:rPr>
        <w:t>One acre is 43,560 square feet.</w:t>
      </w:r>
    </w:p>
    <w:p w14:paraId="3F0BDF85" w14:textId="73E2745F" w:rsidR="009B057E" w:rsidRDefault="009B057E" w:rsidP="00734DA5">
      <w:pPr>
        <w:ind w:right="-990"/>
        <w:rPr>
          <w:color w:val="000000" w:themeColor="text1"/>
          <w:sz w:val="20"/>
          <w:szCs w:val="20"/>
        </w:rPr>
      </w:pPr>
      <w:r>
        <w:rPr>
          <w:color w:val="000000" w:themeColor="text1"/>
          <w:sz w:val="20"/>
          <w:szCs w:val="20"/>
        </w:rPr>
        <w:t xml:space="preserve">           </w:t>
      </w:r>
      <w:r w:rsidR="00D03D14" w:rsidRPr="00263EB4">
        <w:rPr>
          <w:color w:val="000000" w:themeColor="text1"/>
          <w:sz w:val="20"/>
          <w:szCs w:val="20"/>
        </w:rPr>
        <w:t xml:space="preserve">     </w:t>
      </w:r>
      <w:r w:rsidR="00D03D14">
        <w:rPr>
          <w:color w:val="000000" w:themeColor="text1"/>
          <w:sz w:val="20"/>
          <w:szCs w:val="20"/>
        </w:rPr>
        <w:tab/>
      </w:r>
      <w:r>
        <w:rPr>
          <w:color w:val="000000" w:themeColor="text1"/>
          <w:sz w:val="20"/>
          <w:szCs w:val="20"/>
        </w:rPr>
        <w:tab/>
      </w:r>
    </w:p>
    <w:p w14:paraId="41247E73" w14:textId="351BB89C" w:rsidR="00E67587" w:rsidRPr="00467C12" w:rsidRDefault="00877EA5" w:rsidP="009B057E">
      <w:pPr>
        <w:ind w:left="2160" w:right="-990"/>
        <w:rPr>
          <w:i/>
          <w:color w:val="000000" w:themeColor="text1"/>
          <w:sz w:val="20"/>
          <w:szCs w:val="20"/>
        </w:rPr>
      </w:pPr>
      <w:r w:rsidRPr="00467C12">
        <w:rPr>
          <w:i/>
          <w:color w:val="000000" w:themeColor="text1"/>
          <w:sz w:val="20"/>
          <w:szCs w:val="20"/>
        </w:rPr>
        <w:t>Promised square feet</w:t>
      </w:r>
      <w:r w:rsidR="009B057E">
        <w:rPr>
          <w:i/>
          <w:color w:val="000000" w:themeColor="text1"/>
          <w:sz w:val="20"/>
          <w:szCs w:val="20"/>
        </w:rPr>
        <w:t>:</w:t>
      </w:r>
      <w:r w:rsidRPr="00467C12">
        <w:rPr>
          <w:i/>
          <w:color w:val="000000" w:themeColor="text1"/>
          <w:sz w:val="20"/>
          <w:szCs w:val="20"/>
        </w:rPr>
        <w:tab/>
      </w:r>
      <w:r w:rsidRPr="00467C12">
        <w:rPr>
          <w:i/>
          <w:color w:val="000000" w:themeColor="text1"/>
          <w:sz w:val="20"/>
          <w:szCs w:val="20"/>
        </w:rPr>
        <w:tab/>
        <w:t>2,000,000 square feet or 45.9 acres.</w:t>
      </w:r>
    </w:p>
    <w:p w14:paraId="23ABD922" w14:textId="038615BD" w:rsidR="00D03D14" w:rsidRPr="00467C12" w:rsidRDefault="00D03D14" w:rsidP="009B057E">
      <w:pPr>
        <w:ind w:left="1440" w:right="-990" w:firstLine="720"/>
        <w:rPr>
          <w:i/>
          <w:color w:val="000000" w:themeColor="text1"/>
          <w:sz w:val="20"/>
          <w:szCs w:val="20"/>
        </w:rPr>
      </w:pPr>
      <w:r w:rsidRPr="00467C12">
        <w:rPr>
          <w:i/>
          <w:color w:val="000000" w:themeColor="text1"/>
          <w:sz w:val="20"/>
          <w:szCs w:val="20"/>
        </w:rPr>
        <w:t>Actual square feet</w:t>
      </w:r>
      <w:r w:rsidR="009B057E">
        <w:rPr>
          <w:i/>
          <w:color w:val="000000" w:themeColor="text1"/>
          <w:sz w:val="20"/>
          <w:szCs w:val="20"/>
        </w:rPr>
        <w:t>:</w:t>
      </w:r>
      <w:r w:rsidRPr="00467C12">
        <w:rPr>
          <w:i/>
          <w:color w:val="000000" w:themeColor="text1"/>
          <w:sz w:val="20"/>
          <w:szCs w:val="20"/>
        </w:rPr>
        <w:t xml:space="preserve"> </w:t>
      </w:r>
      <w:r w:rsidR="00E67587" w:rsidRPr="00467C12">
        <w:rPr>
          <w:i/>
          <w:color w:val="000000" w:themeColor="text1"/>
          <w:sz w:val="20"/>
          <w:szCs w:val="20"/>
        </w:rPr>
        <w:tab/>
        <w:t xml:space="preserve">   </w:t>
      </w:r>
      <w:r w:rsidR="00877EA5" w:rsidRPr="00467C12">
        <w:rPr>
          <w:i/>
          <w:color w:val="000000" w:themeColor="text1"/>
          <w:sz w:val="20"/>
          <w:szCs w:val="20"/>
        </w:rPr>
        <w:tab/>
      </w:r>
      <w:r w:rsidR="00467C12" w:rsidRPr="00467C12">
        <w:rPr>
          <w:i/>
          <w:color w:val="000000" w:themeColor="text1"/>
          <w:sz w:val="20"/>
          <w:szCs w:val="20"/>
        </w:rPr>
        <w:t xml:space="preserve">   </w:t>
      </w:r>
      <w:r w:rsidRPr="00467C12">
        <w:rPr>
          <w:i/>
          <w:color w:val="000000" w:themeColor="text1"/>
          <w:sz w:val="20"/>
          <w:szCs w:val="20"/>
        </w:rPr>
        <w:t xml:space="preserve">450,000 square feet or 10.7 acres. </w:t>
      </w:r>
    </w:p>
    <w:p w14:paraId="12B5A8C6" w14:textId="49FC97B3" w:rsidR="00D03D14" w:rsidRPr="00467C12" w:rsidRDefault="00D03D14" w:rsidP="00734DA5">
      <w:pPr>
        <w:ind w:right="-990"/>
        <w:rPr>
          <w:i/>
          <w:color w:val="000000" w:themeColor="text1"/>
          <w:sz w:val="20"/>
          <w:szCs w:val="20"/>
        </w:rPr>
      </w:pPr>
      <w:r w:rsidRPr="00467C12">
        <w:rPr>
          <w:i/>
          <w:color w:val="000000" w:themeColor="text1"/>
          <w:sz w:val="20"/>
          <w:szCs w:val="20"/>
        </w:rPr>
        <w:t xml:space="preserve">                  </w:t>
      </w:r>
      <w:r w:rsidRPr="00467C12">
        <w:rPr>
          <w:i/>
          <w:color w:val="000000" w:themeColor="text1"/>
          <w:sz w:val="20"/>
          <w:szCs w:val="20"/>
        </w:rPr>
        <w:tab/>
      </w:r>
      <w:r w:rsidR="009B057E">
        <w:rPr>
          <w:i/>
          <w:color w:val="000000" w:themeColor="text1"/>
          <w:sz w:val="20"/>
          <w:szCs w:val="20"/>
        </w:rPr>
        <w:tab/>
      </w:r>
      <w:r w:rsidRPr="00467C12">
        <w:rPr>
          <w:i/>
          <w:color w:val="000000" w:themeColor="text1"/>
          <w:sz w:val="20"/>
          <w:szCs w:val="20"/>
          <w:u w:val="single"/>
        </w:rPr>
        <w:t>Under delivered by</w:t>
      </w:r>
      <w:r w:rsidR="00877EA5" w:rsidRPr="00467C12">
        <w:rPr>
          <w:i/>
          <w:color w:val="000000" w:themeColor="text1"/>
          <w:sz w:val="20"/>
          <w:szCs w:val="20"/>
          <w:u w:val="single"/>
        </w:rPr>
        <w:t xml:space="preserve"> 7</w:t>
      </w:r>
      <w:r w:rsidR="00467C12" w:rsidRPr="00467C12">
        <w:rPr>
          <w:i/>
          <w:color w:val="000000" w:themeColor="text1"/>
          <w:sz w:val="20"/>
          <w:szCs w:val="20"/>
          <w:u w:val="single"/>
        </w:rPr>
        <w:t>7</w:t>
      </w:r>
      <w:r w:rsidR="00877EA5" w:rsidRPr="00467C12">
        <w:rPr>
          <w:i/>
          <w:color w:val="000000" w:themeColor="text1"/>
          <w:sz w:val="20"/>
          <w:szCs w:val="20"/>
          <w:u w:val="single"/>
        </w:rPr>
        <w:t>%</w:t>
      </w:r>
      <w:r w:rsidR="009B057E">
        <w:rPr>
          <w:i/>
          <w:color w:val="000000" w:themeColor="text1"/>
          <w:sz w:val="20"/>
          <w:szCs w:val="20"/>
          <w:u w:val="single"/>
        </w:rPr>
        <w:t>:</w:t>
      </w:r>
      <w:r w:rsidR="00E67587" w:rsidRPr="00467C12">
        <w:rPr>
          <w:i/>
          <w:color w:val="000000" w:themeColor="text1"/>
          <w:sz w:val="20"/>
          <w:szCs w:val="20"/>
          <w:u w:val="single"/>
        </w:rPr>
        <w:tab/>
      </w:r>
      <w:r w:rsidR="00467C12">
        <w:rPr>
          <w:i/>
          <w:color w:val="000000" w:themeColor="text1"/>
          <w:sz w:val="20"/>
          <w:szCs w:val="20"/>
          <w:u w:val="single"/>
        </w:rPr>
        <w:tab/>
      </w:r>
      <w:r w:rsidRPr="00467C12">
        <w:rPr>
          <w:i/>
          <w:color w:val="000000" w:themeColor="text1"/>
          <w:sz w:val="20"/>
          <w:szCs w:val="20"/>
          <w:u w:val="single"/>
        </w:rPr>
        <w:t xml:space="preserve">1,550,000 square feet </w:t>
      </w:r>
      <w:r w:rsidR="00877EA5" w:rsidRPr="00467C12">
        <w:rPr>
          <w:i/>
          <w:color w:val="000000" w:themeColor="text1"/>
          <w:sz w:val="20"/>
          <w:szCs w:val="20"/>
          <w:u w:val="single"/>
        </w:rPr>
        <w:t>or 35.2 acres</w:t>
      </w:r>
      <w:r w:rsidR="00467C12" w:rsidRPr="00467C12">
        <w:rPr>
          <w:i/>
          <w:color w:val="000000" w:themeColor="text1"/>
          <w:sz w:val="20"/>
          <w:szCs w:val="20"/>
        </w:rPr>
        <w:t>.</w:t>
      </w:r>
      <w:r w:rsidR="00877EA5" w:rsidRPr="00467C12">
        <w:rPr>
          <w:i/>
          <w:color w:val="000000" w:themeColor="text1"/>
          <w:sz w:val="20"/>
          <w:szCs w:val="20"/>
        </w:rPr>
        <w:t xml:space="preserve"> </w:t>
      </w:r>
    </w:p>
    <w:p w14:paraId="0A0514B1" w14:textId="77777777" w:rsidR="00044D53" w:rsidRDefault="00044D53" w:rsidP="00734DA5">
      <w:pPr>
        <w:ind w:right="-990"/>
        <w:rPr>
          <w:sz w:val="20"/>
          <w:szCs w:val="20"/>
        </w:rPr>
      </w:pPr>
    </w:p>
    <w:p w14:paraId="7FF77F6C" w14:textId="77777777" w:rsidR="00044D53" w:rsidRDefault="00044D53" w:rsidP="00734DA5">
      <w:pPr>
        <w:ind w:right="-990"/>
        <w:rPr>
          <w:sz w:val="20"/>
          <w:szCs w:val="20"/>
        </w:rPr>
      </w:pPr>
      <w:r>
        <w:rPr>
          <w:sz w:val="20"/>
          <w:szCs w:val="20"/>
        </w:rPr>
        <w:t>P. 32</w:t>
      </w:r>
    </w:p>
    <w:p w14:paraId="54E04A1E" w14:textId="1A0C68E1" w:rsidR="00044D53" w:rsidRDefault="009B057E" w:rsidP="00734DA5">
      <w:pPr>
        <w:ind w:right="-990"/>
        <w:rPr>
          <w:sz w:val="20"/>
          <w:szCs w:val="20"/>
        </w:rPr>
      </w:pPr>
      <w:r>
        <w:rPr>
          <w:sz w:val="20"/>
          <w:szCs w:val="20"/>
        </w:rPr>
        <w:t>P</w:t>
      </w:r>
      <w:r w:rsidR="00044D53" w:rsidRPr="00263EB4">
        <w:rPr>
          <w:sz w:val="20"/>
          <w:szCs w:val="20"/>
        </w:rPr>
        <w:t>rovide for the continuation of this existing birdlife, local interests should construct the bird refuge simultaneously with the construction of the harbor.</w:t>
      </w:r>
    </w:p>
    <w:p w14:paraId="11681DEA" w14:textId="77777777" w:rsidR="00976F74" w:rsidRDefault="00976F74" w:rsidP="00734DA5">
      <w:pPr>
        <w:ind w:right="-990"/>
        <w:rPr>
          <w:color w:val="000000" w:themeColor="text1"/>
          <w:sz w:val="20"/>
          <w:szCs w:val="20"/>
        </w:rPr>
      </w:pPr>
    </w:p>
    <w:p w14:paraId="62504730" w14:textId="5C7F306B" w:rsidR="00976F74" w:rsidRDefault="00976F74" w:rsidP="00734DA5">
      <w:pPr>
        <w:ind w:right="-990"/>
        <w:rPr>
          <w:color w:val="000000" w:themeColor="text1"/>
          <w:sz w:val="20"/>
          <w:szCs w:val="20"/>
        </w:rPr>
      </w:pPr>
      <w:r>
        <w:rPr>
          <w:color w:val="000000" w:themeColor="text1"/>
          <w:sz w:val="20"/>
          <w:szCs w:val="20"/>
        </w:rPr>
        <w:t>Courtesy: Sierra Club Airport Marina Group</w:t>
      </w:r>
    </w:p>
    <w:p w14:paraId="3F54CCA9" w14:textId="77777777" w:rsidR="00976F74" w:rsidRDefault="00976F74" w:rsidP="00734DA5">
      <w:pPr>
        <w:ind w:right="-990"/>
        <w:rPr>
          <w:color w:val="000000" w:themeColor="text1"/>
          <w:sz w:val="20"/>
          <w:szCs w:val="20"/>
        </w:rPr>
      </w:pPr>
      <w:r>
        <w:rPr>
          <w:color w:val="000000" w:themeColor="text1"/>
          <w:sz w:val="20"/>
          <w:szCs w:val="20"/>
        </w:rPr>
        <w:t xml:space="preserve">Jeanette Vosburg, 310-721-3512   </w:t>
      </w:r>
    </w:p>
    <w:p w14:paraId="3CC7EA95" w14:textId="69204D96" w:rsidR="00976F74" w:rsidRPr="00F6056F" w:rsidRDefault="00734DA5" w:rsidP="00734DA5">
      <w:pPr>
        <w:ind w:right="-990"/>
        <w:rPr>
          <w:color w:val="000000" w:themeColor="text1"/>
          <w:sz w:val="20"/>
          <w:szCs w:val="20"/>
        </w:rPr>
      </w:pPr>
      <w:hyperlink r:id="rId5" w:history="1">
        <w:r w:rsidR="00E67587" w:rsidRPr="001E2B83">
          <w:rPr>
            <w:rStyle w:val="Hyperlink"/>
            <w:sz w:val="20"/>
            <w:szCs w:val="20"/>
          </w:rPr>
          <w:t>jeanette@saveballona.org</w:t>
        </w:r>
      </w:hyperlink>
      <w:proofErr w:type="gramStart"/>
      <w:r w:rsidR="00E67587">
        <w:rPr>
          <w:color w:val="000000" w:themeColor="text1"/>
          <w:sz w:val="20"/>
          <w:szCs w:val="20"/>
        </w:rPr>
        <w:t xml:space="preserve">    4</w:t>
      </w:r>
      <w:proofErr w:type="gramEnd"/>
      <w:r w:rsidR="00E67587">
        <w:rPr>
          <w:color w:val="000000" w:themeColor="text1"/>
          <w:sz w:val="20"/>
          <w:szCs w:val="20"/>
        </w:rPr>
        <w:t>/</w:t>
      </w:r>
      <w:r w:rsidR="009B057E">
        <w:rPr>
          <w:color w:val="000000" w:themeColor="text1"/>
          <w:sz w:val="20"/>
          <w:szCs w:val="20"/>
        </w:rPr>
        <w:t>23/</w:t>
      </w:r>
      <w:bookmarkStart w:id="0" w:name="_GoBack"/>
      <w:bookmarkEnd w:id="0"/>
      <w:r w:rsidR="00E67587">
        <w:rPr>
          <w:color w:val="000000" w:themeColor="text1"/>
          <w:sz w:val="20"/>
          <w:szCs w:val="20"/>
        </w:rPr>
        <w:t>2015</w:t>
      </w:r>
    </w:p>
    <w:sectPr w:rsidR="00976F74" w:rsidRPr="00F6056F" w:rsidSect="00734DA5">
      <w:pgSz w:w="12240" w:h="15840"/>
      <w:pgMar w:top="540" w:right="18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53"/>
    <w:rsid w:val="00044D53"/>
    <w:rsid w:val="001E5355"/>
    <w:rsid w:val="00235106"/>
    <w:rsid w:val="00263EB4"/>
    <w:rsid w:val="00463D43"/>
    <w:rsid w:val="00467C12"/>
    <w:rsid w:val="00532629"/>
    <w:rsid w:val="005475A1"/>
    <w:rsid w:val="00637AAD"/>
    <w:rsid w:val="006E4CCA"/>
    <w:rsid w:val="007055E9"/>
    <w:rsid w:val="00734DA5"/>
    <w:rsid w:val="00877EA5"/>
    <w:rsid w:val="00912112"/>
    <w:rsid w:val="00976F74"/>
    <w:rsid w:val="009B057E"/>
    <w:rsid w:val="00A100CA"/>
    <w:rsid w:val="00BC1455"/>
    <w:rsid w:val="00D03D14"/>
    <w:rsid w:val="00E5623B"/>
    <w:rsid w:val="00E65BAD"/>
    <w:rsid w:val="00E67587"/>
    <w:rsid w:val="00F6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74D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58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anette@saveballon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648</Words>
  <Characters>3699</Characters>
  <Application>Microsoft Macintosh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Vosburg</dc:creator>
  <cp:keywords/>
  <dc:description/>
  <cp:lastModifiedBy>Jeanette Vosburg</cp:lastModifiedBy>
  <cp:revision>12</cp:revision>
  <cp:lastPrinted>2015-04-03T21:15:00Z</cp:lastPrinted>
  <dcterms:created xsi:type="dcterms:W3CDTF">2015-04-03T21:10:00Z</dcterms:created>
  <dcterms:modified xsi:type="dcterms:W3CDTF">2015-04-24T22:57:00Z</dcterms:modified>
</cp:coreProperties>
</file>